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Planty o świcie, czyli wyjątkowe dzieło Wyspiańskiego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Interesujesz się sztuką? A może szukasz wyjątkowej reprodukcji do swojego wnętrza? Koniecznie sprawdź obraz &lt;strong&gt;Planty o świcie&lt;/strong&gt;, czyli dzieło Stanisława Wyspiańskiego.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Obraz Planty o świcie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wyjątkowe dzieło przedstawiające opustoszałe, krakowskie Planty oraz piętrzący się nad nimi Wawel we mgle.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Planty o świcie pędzla Stanisława Wyspiańskiego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Obraz Stanisława Wyspiańskiego, czyli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Planty o świcie</w:t>
        </w:r>
      </w:hyperlink>
      <w:r>
        <w:rPr>
          <w:rFonts w:ascii="calibri" w:hAnsi="calibri" w:eastAsia="calibri" w:cs="calibri"/>
          <w:sz w:val="24"/>
          <w:szCs w:val="24"/>
        </w:rPr>
        <w:t xml:space="preserve">, to dzieło, na którym jak już sam tytuł wskazuje - możemy zobaczyć krakowskie Planty oświetlone wschodzącym, zimowym słońcem. Planty są opustoszałe, a w tle obrazu migocze zamglona sylwetka Wawelu, która góruje nad bezlistnymi drzewami. Obraz jest niesamowicie romantyczny, uspokajający, a wręcz senny. Dzieło powstało w 1894 roku i co bardzo ciekawe, początkowo miało całkiem inny tytuł. Drugi, a w zasadzie tak naprawdę pierwszy tytuł dzieła Wyspiańskiego to Poranek pod Wawelem.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17px; height:31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Reprodukcja obrazu jako doskonały dodatek do wnętrz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Reprodukcja dzieła Wyspiańskiego, czyli obrazu o tytule </w:t>
      </w:r>
      <w:r>
        <w:rPr>
          <w:rFonts w:ascii="calibri" w:hAnsi="calibri" w:eastAsia="calibri" w:cs="calibri"/>
          <w:sz w:val="24"/>
          <w:szCs w:val="24"/>
          <w:b/>
        </w:rPr>
        <w:t xml:space="preserve">Planty o świcie</w:t>
      </w:r>
      <w:r>
        <w:rPr>
          <w:rFonts w:ascii="calibri" w:hAnsi="calibri" w:eastAsia="calibri" w:cs="calibri"/>
          <w:sz w:val="24"/>
          <w:szCs w:val="24"/>
        </w:rPr>
        <w:t xml:space="preserve">, doskonale sprawdzi się jako dodatek do wnętrz. Świetnie wpasuje się przede wszystkim do salonu, sypialni, lecz także do gabinetu, czy przedpokoju. Będzie również doskonałym pomysłem na prezent, np. z okazji parapetówki. Dzięki stonowanym, przyjemnym dla oka barwom, wpasuje się do aranżacji w praktycznie każdym stylu.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uelue.pl/planty-o-swicie-stanislaw-wyspianski-reprodukcja.htm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2026-09-01T08:42:54+02:00</dcterms:created>
  <dcterms:modified xsi:type="dcterms:W3CDTF">2026-09-01T08:42:54+02:00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