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Wiejska sielanka, czyli Józef Chełmoński "Bociany"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&lt;strong&gt;Józef Chełmoński "Bociany"&lt;/strong&gt; to obraz, z którego możemy bijące ciepło praktycznie poczuć. Przedstawia wiejską sielankę i doskonale wpasuje się do każdego salonu, domowego biura czy sypialni.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Istnieje wiele obrazów, które przedstawiają beztroskę, radość chwili i wiejską sielankę. Jednak Józef Chełmoński "Bociany" - to obraz, obok którego nie da się przejść obojętnie.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skupia wzrok i zmusza nas do refleksji na temat pędu życia. Patrząc na rozgrzaną słońcem łąkę, pragniemy się na niej znaleźć.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Józef Chełmoński - "Bociany"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powstał w okresie, kiedy Józef Chełmoński zamieszkał w mazowieckiej wsi o nazwie Kuklówka. Namalował tam szereg obrazów o tematyce wiejskiej. Przede wszystkim krajobrazy pól, dzikie ptactwo, a także ludzie pracujących w polu. Obraz </w:t>
      </w:r>
      <w:r>
        <w:rPr>
          <w:rFonts w:ascii="calibri" w:hAnsi="calibri" w:eastAsia="calibri" w:cs="calibri"/>
          <w:sz w:val="24"/>
          <w:szCs w:val="24"/>
          <w:b/>
        </w:rPr>
        <w:t xml:space="preserve">Józef Chełmoński Bociany</w:t>
      </w:r>
      <w:r>
        <w:rPr>
          <w:rFonts w:ascii="calibri" w:hAnsi="calibri" w:eastAsia="calibri" w:cs="calibri"/>
          <w:sz w:val="24"/>
          <w:szCs w:val="24"/>
        </w:rPr>
        <w:t xml:space="preserve"> powstał na początku XX wieku i chwalony był przede wszystkim za uchwycenie specyficznego charakteru przyrody polskiej wsi.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pomieszczeniach sprawdzi się obraz "Bociany"?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Józef Chełmoński Bociany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sprawdzi się przede wszystkim w przytulnie urządzonych salonach, a także w domowy biurze czy sypialni. Będzie świetnie komponował się z naturalnym drewnem, dlatego warto zawiesić go w pomieszczeniu, w którym dominują tego rodzaju meble.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jozef-chelmonski-bociany-reprodukcja-obraz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2026-10-17T02:00:14+02:00</dcterms:created>
  <dcterms:modified xsi:type="dcterms:W3CDTF">2026-10-17T02:00:14+02:00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